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5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5" w:firstLine="0"/>
        <w:jc w:val="righ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880.0" w:type="dxa"/>
        <w:jc w:val="left"/>
        <w:tblInd w:w="13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880"/>
        <w:tblGridChange w:id="0">
          <w:tblGrid>
            <w:gridCol w:w="9880"/>
          </w:tblGrid>
        </w:tblGridChange>
      </w:tblGrid>
      <w:tr>
        <w:trPr>
          <w:cantSplit w:val="0"/>
          <w:trHeight w:val="7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.4800720214843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PLA DOCENT: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LLENGUA ANGLESA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2n Batxillerat</w:t>
            </w:r>
          </w:p>
        </w:tc>
      </w:tr>
      <w:tr>
        <w:trPr>
          <w:cantSplit w:val="0"/>
          <w:trHeight w:val="15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2.3800659179687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Presentació de la matèria 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9.86572265625" w:line="229.88957405090332" w:lineRule="auto"/>
              <w:ind w:left="114.08004760742188" w:right="195.184326171875" w:firstLine="1.979980468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 matèria de llengua anglesa té per objectiu reforçar i ampliar els coneixements i les habilitats de l’alumnat en aquesta llengua.</w:t>
            </w:r>
          </w:p>
        </w:tc>
      </w:tr>
      <w:tr>
        <w:trPr>
          <w:cantSplit w:val="0"/>
          <w:trHeight w:val="108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.5000305175781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Objectius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5525884628296" w:lineRule="auto"/>
              <w:ind w:left="318.58001708984375" w:right="59.259033203125" w:hanging="144.49996948242188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Comprendre textos orals sobre temes quotidians, de rellevància personal o d’interès públic propers a l’experiència de l’alumnat, expressats de manera clara i usant la llengua estàndard. La comprensió́, en aquest nivell, implica entendre i interpretar els textos i extreure’n el sentit general i els detalls més rellevants per satisfer les necessitats comunicatives. 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4.808349609375" w:line="229.82276916503906" w:lineRule="auto"/>
              <w:ind w:left="317.4800109863281" w:right="53.909912109375" w:hanging="143.39996337890625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Expressar oralment textos breus, senzills, estructurats, comprensibles i adequats a la situació́ comunicativa sobre temes quotidians, freqüents i de rellevància per a l’alumnat, per tal de descriure, narrar i informar.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5.5072021484375" w:line="229.88792896270752" w:lineRule="auto"/>
              <w:ind w:left="317.9200744628906" w:right="67.2216796875" w:hanging="143.840026855468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Prendre la paraula i participar en situacions interactives pedagògicament orientades i desplegar actituds d’escolta activa.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5.5078125" w:line="229.88847255706787" w:lineRule="auto"/>
              <w:ind w:left="316.820068359375" w:right="85.44189453125" w:hanging="142.74002075195312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Utilitzar, de forma guiada, estratègies adequades per iniciar, mantenir i acabar la comunicació, i sol·licitar i formular aclariments i explicacions.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5.5072021484375" w:line="229.88847255706787" w:lineRule="auto"/>
              <w:ind w:left="324.0800476074219" w:right="55.887451171875" w:hanging="15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Comprendre i interpretar el sentit global, l’estructura, la informació més rellevant i la intenció de l’emissor de textos escrits senzills de diferents àmbits que responguin a diferents propòsits de lectura, realitzant les inferències necessàries.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5.5072021484375" w:line="229.88818645477295" w:lineRule="auto"/>
              <w:ind w:left="318.58001708984375" w:right="60.19287109375" w:hanging="144.49996948242188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Organitzar i redactar textos breus, seguint les pautes establertes, sobre assumptes quotidians i propers a la seva experiència amb claredat, coherència, cohesió i adequació a la situació comunicativa proposada fent servir eines analògiques i digitals.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5.5078125" w:line="240" w:lineRule="auto"/>
              <w:ind w:left="174.0800476074218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Aplicar de forma guiada estratègies per planificar, produir i revisar els textos propis.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6.2384033203125" w:line="229.88847255706787" w:lineRule="auto"/>
              <w:ind w:left="324.0800476074219" w:right="70.41259765625" w:hanging="15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Inferir i explicar textos, conceptes i comunicacions breus i senzilles en situacions de diversitat lingüística, social i cultural.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5.50750732421875" w:line="229.88847255706787" w:lineRule="auto"/>
              <w:ind w:left="318.58001708984375" w:right="59.874267578125" w:hanging="144.49996948242188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Desenvolupar i consolidar hàbits d'autoregulació, estudi i treball individual i en equip com a condició necessària per portar a terme de manera satisfactòria les tasques de l'aprenentatge i com a mitjà de desenvolupament personal i relacional.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5.50750732421875" w:line="229.88847255706787" w:lineRule="auto"/>
              <w:ind w:left="318.58001708984375" w:right="78.631591796875" w:hanging="144.49996948242188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Assolir destreses bàsiques en la utilització de les fonts d'informació per adquirir, amb sentit crític, nous coneixements.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5.50750732421875" w:line="229.88847255706787" w:lineRule="auto"/>
              <w:ind w:left="317.9200744628906" w:right="70.419921875" w:hanging="143.840026855468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Conèixer, valorar i respectar els aspectes bàsics de la cultura i la història pròpies i dels altres, així com el patrimoni artístic, cultural i gastronòmic.</w:t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7.500610351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80.0" w:type="dxa"/>
        <w:jc w:val="left"/>
        <w:tblInd w:w="13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880"/>
        <w:tblGridChange w:id="0">
          <w:tblGrid>
            <w:gridCol w:w="9880"/>
          </w:tblGrid>
        </w:tblGridChange>
      </w:tblGrid>
      <w:tr>
        <w:trPr>
          <w:cantSplit w:val="0"/>
          <w:trHeight w:val="6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4.7396850585937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Competències i continguts del curs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88847255706787" w:lineRule="auto"/>
              <w:ind w:left="108.800048828125" w:right="260.989990234375" w:firstLine="2.20001220703125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Cal aprofitar les classes, fer les activitats proposades a casa i estudiar per tal de poder assolir els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objectius del curs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 desenvolupar les següents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competències i sabers: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6.485595703125" w:line="240" w:lineRule="auto"/>
              <w:ind w:left="566.929133858267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3.1. Competències específiques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.3717384338379" w:lineRule="auto"/>
              <w:ind w:left="566.9291338582675" w:right="0.71044921875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Competència 1. Valorar críticament la diversitat lingüística i cultural i adequar-s’hi apartir de la realitat plurilingüe, pluricultural i intercultural, reflexionant sobre lessemblances i diferències entre les seves llengües i les principals varietats dialectals, i compartint les diferents característiques culturals, per afavorir la transferència lingüística, combatre els estereotips i prejudicis lingüístics i valorar aquesta diversitat com a font de riquesa cultural.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2.821044921875" w:line="264.3717384338379" w:lineRule="auto"/>
              <w:ind w:left="566.9291338582675" w:right="8.6767578125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Competència 2. Comprendre i interpretar textos orals i multimodals en llengua estàndard identificant les idees principals i secundàries, i les línies argumentals bàsiques, valorant la fiabilitat de les fonts i fent ús d’estratègies d’inferència i comprovació de significats, per construir coneixement, formar-se opinió i eixamplar críticament les possibilitats de gaudi i lleure.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5.823974609375" w:line="229.88847255706787" w:lineRule="auto"/>
              <w:ind w:left="566.9291338582675" w:right="29.034423828125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Competència 3. Produir textos orals i multimodals amb la coherència, la claredat i el registre adequats, atenent les convencions pròpies dels diferents gèneres discursius,</w:t>
            </w:r>
            <w:r w:rsidDel="00000000" w:rsidR="00000000" w:rsidRPr="00000000">
              <w:rPr>
                <w:rtl w:val="0"/>
              </w:rPr>
              <w:t xml:space="preserve">i participar en interaccions orals variades de manera activa i espontània, i amb suficient fluïdesa i precisió, per expressar idees, sentiments i conceptes, construir coneixement i establir vincles personals. </w:t>
            </w:r>
          </w:p>
          <w:p w:rsidR="00000000" w:rsidDel="00000000" w:rsidP="00000000" w:rsidRDefault="00000000" w:rsidRPr="00000000" w14:paraId="0000001B">
            <w:pPr>
              <w:widowControl w:val="0"/>
              <w:spacing w:before="302.822265625" w:line="264.3724250793457" w:lineRule="auto"/>
              <w:ind w:left="566.9291338582678" w:right="54.83154296875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Competència 4. Comprendre, interpretar i valorar, amb sentit crític i diferents propòsits de lectura, textos escrits i multimodals, reconeixent les idees principals i les línies argumentals, integrant la informació explícita, identificant i inferint la intenció de l’emissor, reflexionant sobre el contingut i la forma i avaluant-ne la qualitat i fiabilitat per tal de construir coneixement i donar resposta a necessitats i interessos comunicatius diversos. </w:t>
            </w:r>
          </w:p>
          <w:p w:rsidR="00000000" w:rsidDel="00000000" w:rsidP="00000000" w:rsidRDefault="00000000" w:rsidRPr="00000000" w14:paraId="0000001C">
            <w:pPr>
              <w:widowControl w:val="0"/>
              <w:spacing w:before="302.81982421875" w:line="264.3721389770508" w:lineRule="auto"/>
              <w:ind w:left="566.9291338582678" w:right="57.154541015625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Competència 5 Produir textos escrits i multimodals amb adequació, coherència, cohesió i correcció, amb regulació dels iguals i autoregulació autònoma, i atenent les convencions pròpies del gènere discursiu triat, per construir coneixement i donar resposta de manera informada, eficaç i creativa a propòsits comunicatius concrets. </w:t>
            </w:r>
          </w:p>
          <w:p w:rsidR="00000000" w:rsidDel="00000000" w:rsidP="00000000" w:rsidRDefault="00000000" w:rsidRPr="00000000" w14:paraId="0000001D">
            <w:pPr>
              <w:widowControl w:val="0"/>
              <w:spacing w:before="301.822509765625" w:line="264.3717384338379" w:lineRule="auto"/>
              <w:ind w:left="566.9291338582678" w:right="52.40234375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Competència 6. Seleccionar, contrastar i inferir informació procedent de diferents fonts de manera autònoma, avaluant-ne la fiabilitat i la pertinència en funció dels objectius de lectura i evitant els riscos de manipulació i desinformació, i integrar aquesta informació i transformar-la en coneixement per comunicar-la, adoptant un punt de vista crític i personal alhora que respectuós amb la propietat intel·lectual, especialment en el marc de la realització de treballs d’investigació sobre temes del currículum o vinculats a les obres literàries llegides. </w:t>
            </w:r>
          </w:p>
          <w:p w:rsidR="00000000" w:rsidDel="00000000" w:rsidP="00000000" w:rsidRDefault="00000000" w:rsidRPr="00000000" w14:paraId="0000001E">
            <w:pPr>
              <w:widowControl w:val="0"/>
              <w:spacing w:before="302.823486328125" w:line="264.3717384338379" w:lineRule="auto"/>
              <w:ind w:left="566.9291338582678" w:right="49.967041015625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Competència 7. Seleccionar i llegir de manera autònoma obres rellevants de la literatura en llengua estrangera com a font de plaer i coneixement, configurant un itinerari lector que s’enriqueixi progressivament quant a diversitat, complexitat i qualitat de les obres, i compartir experiències lectores per construir la pròpia identitat lectora i gaudir de la dimensió social de la lectura. </w:t>
            </w:r>
          </w:p>
          <w:p w:rsidR="00000000" w:rsidDel="00000000" w:rsidP="00000000" w:rsidRDefault="00000000" w:rsidRPr="00000000" w14:paraId="0000001F">
            <w:pPr>
              <w:widowControl w:val="0"/>
              <w:spacing w:before="302.823486328125" w:line="264.3717384338379" w:lineRule="auto"/>
              <w:ind w:left="566.9291338582678" w:right="49.48486328125" w:firstLine="15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Competència 8. Mediar entre diferents llengües o varietats dialectals, fent servir estratègies i coneixements eficaços orientats a explicar, reformular conceptes i opinions o simplificar missatges de manera autònoma, per transmetre informació de manera eficient, clara i responsable, i crear una atmósfera positiva que faciliti l’entesa. </w:t>
            </w:r>
          </w:p>
          <w:p w:rsidR="00000000" w:rsidDel="00000000" w:rsidP="00000000" w:rsidRDefault="00000000" w:rsidRPr="00000000" w14:paraId="00000020">
            <w:pPr>
              <w:widowControl w:val="0"/>
              <w:spacing w:before="302.823486328125" w:line="264.3717384338379" w:lineRule="auto"/>
              <w:ind w:left="566.9291338582678" w:right="53.81103515625" w:firstLine="15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Competència 9. Ampliar i usar els repertoris lingüístics personals entre diferents llengües i varietats dialectals, reflexionant de manera crítica sobre el seu funcionament, i fent explícits i compartint les estratègies i els coneixements propis, per millorar la resposta a necessitats comunicatives i per afavorir l’aprenentatge de noves llengües. </w:t>
            </w:r>
          </w:p>
          <w:p w:rsidR="00000000" w:rsidDel="00000000" w:rsidP="00000000" w:rsidRDefault="00000000" w:rsidRPr="00000000" w14:paraId="00000021">
            <w:pPr>
              <w:widowControl w:val="0"/>
              <w:spacing w:before="302.823486328125" w:line="264.3710231781006" w:lineRule="auto"/>
              <w:ind w:left="566.9291338582678" w:right="52.98583984375" w:firstLine="15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Competència 10. Posar les pràctiques comunicatives al servei de la convivència democràtica, de la resolució dialogada dels conflictes i de la igualtat de drets de totes les persones, utilitzant un llenguatge no discriminatori i refusant els abusos de poder mitjançant la paraula per afavorir un ús eficaç, ètic i democràtic del llenguatge.</w:t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80.0" w:type="dxa"/>
        <w:jc w:val="left"/>
        <w:tblInd w:w="13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880"/>
        <w:tblGridChange w:id="0">
          <w:tblGrid>
            <w:gridCol w:w="9880"/>
          </w:tblGrid>
        </w:tblGridChange>
      </w:tblGrid>
      <w:tr>
        <w:trPr>
          <w:cantSplit w:val="0"/>
          <w:trHeight w:val="107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13.35998535156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3.2. Competències clau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4.827880859375" w:line="240" w:lineRule="auto"/>
              <w:ind w:left="1556.940002441406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Primera. Competència en comunicació lingüística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.1845703125" w:line="240" w:lineRule="auto"/>
              <w:ind w:left="1549.8999023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Segona. Competència plurilingüe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.183349609375" w:line="264.3739700317383" w:lineRule="auto"/>
              <w:ind w:left="1549.4601440429688" w:right="172.9150390625" w:hanging="4.4000244140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Tercera. Competència matemàtica i competència en ciència, tecnologia i enginyeria Quarta. Competència digital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839599609375" w:line="240" w:lineRule="auto"/>
              <w:ind w:left="1551.000061035156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Cinquena. Competència personal, social i d'aprendre a aprendre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.188232421875" w:line="240" w:lineRule="auto"/>
              <w:ind w:left="1549.8999023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Sisena. Competència ciutadana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.183349609375" w:line="240" w:lineRule="auto"/>
              <w:ind w:left="1549.8999023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Setena. Competència emprenedora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.239501953125" w:line="240" w:lineRule="auto"/>
              <w:ind w:left="1540.88012695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Vuitena Competència en consciència i expressió culturals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6.217041015625" w:line="240" w:lineRule="auto"/>
              <w:ind w:left="813.35998535156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3.3. Sabers del curs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5.218505859375" w:line="240" w:lineRule="auto"/>
              <w:ind w:left="836.940002441406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LES LLENGÜES I ELS SEUS PARLANTS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.239501953125" w:line="264.3717384338379" w:lineRule="auto"/>
              <w:ind w:left="107.48001098632812" w:right="9.796142578125" w:firstLine="719.5599365234375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Interès, iniciativa i autonomia en la realització d’intercanvis comunicatius a través de diferents mitjans amb parlants o estudiants de la llengua estrangera per al desenvolupament, la millora de l’aprenentatge i el coneixement cultural dels països on es parla aquesta llengua.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COMUNICACIÓ 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8975830078125" w:line="264.37193870544434" w:lineRule="auto"/>
              <w:ind w:left="106.820068359375" w:right="12.69775390625" w:firstLine="720.2198791503906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Reflexió sobre els components del fet comunicatiu: grau de formalitat de la situació i caràcter públic o privat; distància social entre els interlocutors; propòsits comunicatius i interpretació d’intencions; canal de comunicació i elements no verbals de la comunicació, en situacions d’aula, socials i acadèmiques. Aplicació de la reflexió en textos orals, escrits i multimodals. 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846923828125" w:line="264.3710231781006" w:lineRule="auto"/>
              <w:ind w:left="114.08004760742188" w:right="4.62646484375" w:firstLine="712.9598999023438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Consolidació de l’autoconfiança, la iniciativa i l’assertivitat. Valoració de l’error com a part integrant del procés d’aprenentatge i aplicació d’estratègies per a l’autoreparació i l’autoavaluació com a forma de progressar en l’aprenentatge autònom de la llengua estrangera.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 LITERÀRIA 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898193359375" w:line="264.37231063842773" w:lineRule="auto"/>
              <w:ind w:left="103.9599609375" w:right="22.14599609375" w:firstLine="723.0799865722656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Implicació en la lectura de manera progressivament autònoma i reflexió sobre els textos llegits i sobre la pròpia pràctica de lectura en llengua estrangera. 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8463134765625" w:line="240" w:lineRule="auto"/>
              <w:ind w:left="836.0600280761719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REFLEXIÓ SOBRE LA LLENGUA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.23828125" w:line="264.3687057495117" w:lineRule="auto"/>
              <w:ind w:left="101.97998046875" w:right="10.9814453125" w:firstLine="5.059967041015625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Desenvolupament dels coneixements, de les destreses i de les actituds que permeten dur a terme autònomament activitats de mediació en situacions informals, semiformals, no formals i formals.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8499755859375" w:line="264.3717384338379" w:lineRule="auto"/>
              <w:ind w:left="107.48001098632812" w:right="32.821044921875" w:hanging="0.4400634765625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Aplicació d’estratègies i tècniques per respondre eficaçment i amb un alt grau d’autonomia, adequació o correcció a una necessitat comunicativa, superant les limitacions derivades del nivell de competència en la llengua estrangera i en les llengües familiars.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842041015625" w:line="264.3739700317383" w:lineRule="auto"/>
              <w:ind w:left="108.13995361328125" w:right="13.570556640625" w:hanging="1.100006103515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Argumentació i ús d’estructures morfosintàctiques i de lèxic adequat, tot reflexionant sobre els processos comunicatius implicats en la utilització del metallenguatge específic.</w:t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19.761352539062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880.0" w:type="dxa"/>
        <w:jc w:val="left"/>
        <w:tblInd w:w="13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880"/>
        <w:tblGridChange w:id="0">
          <w:tblGrid>
            <w:gridCol w:w="988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ind w:left="1639.1799926757812" w:hanging="1355.7154257466473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 Temporització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24.31753158569336" w:lineRule="auto"/>
              <w:ind w:left="715.4818725585938" w:hanging="432.0173056294598"/>
              <w:jc w:val="left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Temporització de les diferents situacions d’Aprenentatge </w:t>
            </w:r>
          </w:p>
          <w:p w:rsidR="00000000" w:rsidDel="00000000" w:rsidP="00000000" w:rsidRDefault="00000000" w:rsidRPr="00000000" w14:paraId="0000003B">
            <w:pPr>
              <w:widowControl w:val="0"/>
              <w:spacing w:before="38.91845703125" w:line="240" w:lineRule="auto"/>
              <w:ind w:right="1505.447998046875" w:firstLine="283.4645669291339"/>
              <w:jc w:val="center"/>
              <w:rPr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1r Trimestre 2n Trimestre 3r Trimestre </w:t>
            </w:r>
          </w:p>
          <w:tbl>
            <w:tblPr>
              <w:tblStyle w:val="Table5"/>
              <w:tblW w:w="8160.0" w:type="dxa"/>
              <w:jc w:val="left"/>
              <w:tblInd w:w="2150.0" w:type="dxa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2720"/>
              <w:gridCol w:w="2720"/>
              <w:gridCol w:w="2720"/>
              <w:tblGridChange w:id="0">
                <w:tblGrid>
                  <w:gridCol w:w="2720"/>
                  <w:gridCol w:w="2720"/>
                  <w:gridCol w:w="2720"/>
                </w:tblGrid>
              </w:tblGridChange>
            </w:tblGrid>
            <w:tr>
              <w:trPr>
                <w:cantSplit w:val="0"/>
                <w:trHeight w:val="720" w:hRule="atLeast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C">
                  <w:pPr>
                    <w:widowControl w:val="0"/>
                    <w:spacing w:line="240" w:lineRule="auto"/>
                    <w:ind w:left="152.92007446289062" w:firstLine="130.5444924662433"/>
                    <w:rPr>
                      <w:b w:val="1"/>
                      <w:bCs w:val="1"/>
                      <w:highlight w:val="yellow"/>
                    </w:rPr>
                  </w:pPr>
                  <w:r w:rsidDel="00000000" w:rsidR="00000000" w:rsidRPr="00000000">
                    <w:rPr>
                      <w:b w:val="1"/>
                      <w:bCs w:val="1"/>
                      <w:highlight w:val="yellow"/>
                      <w:rtl w:val="0"/>
                    </w:rPr>
                    <w:t xml:space="preserve">SA1 Connections SA2 Mind and Body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D">
                  <w:pPr>
                    <w:widowControl w:val="0"/>
                    <w:spacing w:line="240" w:lineRule="auto"/>
                    <w:ind w:left="147.919921875" w:firstLine="135.54464505413392"/>
                    <w:rPr>
                      <w:b w:val="1"/>
                      <w:bCs w:val="1"/>
                      <w:highlight w:val="yellow"/>
                    </w:rPr>
                  </w:pPr>
                  <w:r w:rsidDel="00000000" w:rsidR="00000000" w:rsidRPr="00000000">
                    <w:rPr>
                      <w:b w:val="1"/>
                      <w:bCs w:val="1"/>
                      <w:highlight w:val="yellow"/>
                      <w:rtl w:val="0"/>
                    </w:rPr>
                    <w:t xml:space="preserve">SA3 A world of </w:t>
                  </w:r>
                </w:p>
                <w:p w:rsidR="00000000" w:rsidDel="00000000" w:rsidP="00000000" w:rsidRDefault="00000000" w:rsidRPr="00000000" w14:paraId="0000003E">
                  <w:pPr>
                    <w:widowControl w:val="0"/>
                    <w:spacing w:line="240" w:lineRule="auto"/>
                    <w:ind w:left="149.2401123046875" w:firstLine="134.22445462444642"/>
                    <w:rPr>
                      <w:b w:val="1"/>
                      <w:bCs w:val="1"/>
                      <w:highlight w:val="yellow"/>
                    </w:rPr>
                  </w:pPr>
                  <w:r w:rsidDel="00000000" w:rsidR="00000000" w:rsidRPr="00000000">
                    <w:rPr>
                      <w:b w:val="1"/>
                      <w:bCs w:val="1"/>
                      <w:highlight w:val="yellow"/>
                      <w:rtl w:val="0"/>
                    </w:rPr>
                    <w:t xml:space="preserve">consumers</w:t>
                  </w:r>
                </w:p>
                <w:p w:rsidR="00000000" w:rsidDel="00000000" w:rsidP="00000000" w:rsidRDefault="00000000" w:rsidRPr="00000000" w14:paraId="0000003F">
                  <w:pPr>
                    <w:widowControl w:val="0"/>
                    <w:spacing w:line="240" w:lineRule="auto"/>
                    <w:ind w:right="1319.7613525390625" w:firstLine="283.4645669291339"/>
                    <w:jc w:val="left"/>
                    <w:rPr>
                      <w:b w:val="1"/>
                      <w:bCs w:val="1"/>
                      <w:highlight w:val="yellow"/>
                    </w:rPr>
                  </w:pPr>
                  <w:r w:rsidDel="00000000" w:rsidR="00000000" w:rsidRPr="00000000">
                    <w:rPr>
                      <w:b w:val="1"/>
                      <w:bCs w:val="1"/>
                      <w:highlight w:val="yellow"/>
                      <w:rtl w:val="0"/>
                    </w:rPr>
                    <w:t xml:space="preserve">SA4 Humanity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0">
                  <w:pPr>
                    <w:widowControl w:val="0"/>
                    <w:spacing w:line="240" w:lineRule="auto"/>
                    <w:ind w:left="142.919921875" w:firstLine="140.54464505413392"/>
                    <w:rPr>
                      <w:b w:val="1"/>
                      <w:bCs w:val="1"/>
                      <w:highlight w:val="yellow"/>
                    </w:rPr>
                  </w:pPr>
                  <w:r w:rsidDel="00000000" w:rsidR="00000000" w:rsidRPr="00000000">
                    <w:rPr>
                      <w:b w:val="1"/>
                      <w:bCs w:val="1"/>
                      <w:highlight w:val="yellow"/>
                      <w:rtl w:val="0"/>
                    </w:rPr>
                    <w:t xml:space="preserve">SA5 Appearance</w:t>
                  </w:r>
                </w:p>
                <w:p w:rsidR="00000000" w:rsidDel="00000000" w:rsidP="00000000" w:rsidRDefault="00000000" w:rsidRPr="00000000" w14:paraId="00000041">
                  <w:pPr>
                    <w:widowControl w:val="0"/>
                    <w:spacing w:line="240" w:lineRule="auto"/>
                    <w:ind w:right="1319.7613525390625" w:firstLine="283.4645669291339"/>
                    <w:jc w:val="right"/>
                    <w:rPr>
                      <w:b w:val="1"/>
                      <w:bCs w:val="1"/>
                      <w:highlight w:val="yellow"/>
                    </w:rPr>
                  </w:pPr>
                  <w:r w:rsidDel="00000000" w:rsidR="00000000" w:rsidRPr="00000000">
                    <w:rPr>
                      <w:b w:val="1"/>
                      <w:bCs w:val="1"/>
                      <w:highlight w:val="yellow"/>
                      <w:rtl w:val="0"/>
                    </w:rPr>
                    <w:t xml:space="preserve"> SA6 Work and study</w:t>
                  </w:r>
                </w:p>
              </w:tc>
            </w:tr>
          </w:tbl>
          <w:p w:rsidR="00000000" w:rsidDel="00000000" w:rsidP="00000000" w:rsidRDefault="00000000" w:rsidRPr="00000000" w14:paraId="00000042">
            <w:pPr>
              <w:widowControl w:val="0"/>
              <w:ind w:firstLine="283.4645669291339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ind w:firstLine="283.4645669291339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ind w:right="1319.7613525390625" w:firstLine="283.4645669291339"/>
              <w:jc w:val="right"/>
              <w:rPr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80.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4.68002319335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Metodologia 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4.2138671875" w:line="264.3739700317383" w:lineRule="auto"/>
              <w:ind w:left="827.4800109863281" w:right="90.101318359375" w:firstLine="9.900054931640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 realitzaran dues hores de classe amb el grup sencer i una de desdoblament per treballar de manera més òptima activitats orals i escrites. 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2.821044921875" w:line="264.369535446167" w:lineRule="auto"/>
              <w:ind w:left="834.5199584960938" w:right="317.525634765625" w:hanging="3.5198974609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Cada alumne o alumna haurà de fer una prova oral durant la classe de desdoblament. 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2.830810546875" w:line="264.3717384338379" w:lineRule="auto"/>
              <w:ind w:left="822.8599548339844" w:right="160.01708984375" w:firstLine="14.520111083984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 faran i es supervisaran tant activitats online com aquelles activitats fetes a la llibreta o al dossier. Requisits mínims per a la presentació de les llibretes o els dossiers: portada, data en anglès, indicació de la unitat, pàgina, número d’exercici, enganxar fotocòpies, llistes de vocabulari i esquemes gramaticals, netedat... L’alumnat ha de tenir els apunts i el material treballat a classe a disposició del professorat quan es requereixi.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2.823486328125" w:line="264.369535446167" w:lineRule="auto"/>
              <w:ind w:left="826.820068359375" w:right="12.55615234375" w:hanging="6.820068359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Aquells textos que hagin estat parcialment o totalment copiats de qualsevol font d’informació seran considerats plagi i no seran avaluats. Tampoc seran avaluades les tasques escrites que hagin passat per un traductor. 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2.8253173828125" w:line="264.3739700317383" w:lineRule="auto"/>
              <w:ind w:left="827.4800109863281" w:right="660.601806640625" w:firstLine="9.4599914550781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Davant la sospita de l’ús d’eines d’Intel·ligència Artificial generativa el professor podrà demanar repetir l’activitat en la seva presència fora de l’horari de classe.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2.8167724609375" w:line="264.3717384338379" w:lineRule="auto"/>
              <w:ind w:left="825.0599670410156" w:right="189.0625" w:hanging="2.20001220703125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Totes les activitats com, per exemple, les activitats de la llibreta o el dossier, o les activitats online, s'hauran de presentar en els terminis que indiqui el professorat.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Les activitats presentades fora de termini no seran avaluades.</w:t>
            </w:r>
          </w:p>
        </w:tc>
      </w:tr>
      <w:tr>
        <w:trPr>
          <w:cantSplit w:val="0"/>
          <w:trHeight w:val="3199.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4.2399597167969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 Materials i Recursos 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5.21881103515625" w:line="240" w:lineRule="auto"/>
              <w:ind w:left="836.940002441406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 al desenvolupament de la matèria, l’alumne disposa del següent material: 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4.2120361328125" w:line="276.2336254119873" w:lineRule="auto"/>
              <w:ind w:left="1548.3599853515625" w:right="694.677734375" w:hanging="361.3200378417969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  <w:rtl w:val="0"/>
              </w:rPr>
              <w:t xml:space="preserve">KEY TO BTX 2. 2nd Edition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  <w:rtl w:val="0"/>
              </w:rPr>
              <w:t xml:space="preserve">student’s book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  <w:rtl w:val="0"/>
              </w:rPr>
              <w:t xml:space="preserve">). Ed. Oxford. No es pot escriure al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  <w:rtl w:val="0"/>
              </w:rPr>
              <w:t xml:space="preserve">student’s book.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.03009033203125" w:line="240" w:lineRule="auto"/>
              <w:ind w:left="1187.039947509765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Material escolar bàsic (estoig, llibreta)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.23828125" w:line="240" w:lineRule="auto"/>
              <w:ind w:left="1187.039947509765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Diapositives de classe, que es penjaran al Classroom de la matèria.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.2364501953125" w:line="264.37231063842773" w:lineRule="auto"/>
              <w:ind w:left="1558.0398559570312" w:right="710.66650390625" w:hanging="370.9999084472656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Si el/la docent ho autoritza, els portàtils facilitats pel Departament d’Educació i Formació Professional.</w:t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880.0" w:type="dxa"/>
        <w:jc w:val="left"/>
        <w:tblInd w:w="13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880"/>
        <w:tblGridChange w:id="0">
          <w:tblGrid>
            <w:gridCol w:w="9880"/>
          </w:tblGrid>
        </w:tblGridChange>
      </w:tblGrid>
      <w:tr>
        <w:trPr>
          <w:cantSplit w:val="0"/>
          <w:trHeight w:val="26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4.2399597167969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 Avaluació 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7.20947265625" w:line="229.88847255706787" w:lineRule="auto"/>
              <w:ind w:left="103.9599609375" w:right="9.8779296875" w:firstLine="12.98004150390625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L’avaluació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serà continuada i amb observació sistemàtica del procés d’ensenyament-aprenentatge. L’avaluació del progrés de cada alumne se centrarà en l’assoliment tant dels sabers com de les competències. Aquesta avaluació es pot realitzar a partir de proves competencials orals i escrites, activitats fetes a classe i a casa, activitats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online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través del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Classroom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 del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workbook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 treballs col·laboratius i exposicions orals, entre d’altres.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1.494140625" w:line="240" w:lineRule="auto"/>
              <w:ind w:left="116.94000244140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 nota trimestral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s’obté de la següent manera:</w:t>
            </w:r>
          </w:p>
        </w:tc>
      </w:tr>
      <w:tr>
        <w:trPr>
          <w:cantSplit w:val="0"/>
          <w:trHeight w:val="9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.86618423461914" w:lineRule="auto"/>
              <w:ind w:left="105.50003051757812" w:right="510.072021484375" w:firstLine="3.739929199218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70% - Proves competencials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– Proves orals i escrites d’assoliment de sabers i competències. (35% prove</w:t>
            </w:r>
            <w:r w:rsidDel="00000000" w:rsidR="00000000" w:rsidRPr="00000000">
              <w:rPr>
                <w:rtl w:val="0"/>
              </w:rPr>
              <w:t xml:space="preserve">s de les unitats + 35% prova trimestral)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.86618423461914" w:lineRule="auto"/>
              <w:ind w:left="105.50003051757812" w:right="510.072021484375" w:firstLine="3.739929199218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20% - Activitats i exercicis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– Activitats fetes a classe i a casa, activitats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online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través del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Classroom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 del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workbook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role-plays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 proves orals, etc.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.956298828125" w:line="275.86618423461914" w:lineRule="auto"/>
              <w:ind w:left="114.51995849609375" w:right="130.712890625" w:firstLine="2.8601074218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  <w:rtl w:val="0"/>
              </w:rPr>
              <w:t xml:space="preserve">10% - Competències clau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  <w:rtl w:val="0"/>
              </w:rPr>
              <w:t xml:space="preserve">– Responsabilitat, perseverança, esforç personal, interès per aprendre, i respecte per les persones i l’entorn. 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7.930908203125" w:line="275.86618423461914" w:lineRule="auto"/>
              <w:ind w:left="108.13995361328125" w:right="7.39501953125" w:firstLine="9.2401123046875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 farà una prova escrita de les unitats o situacions d’aprenentatge del llibre. Ser</w:t>
            </w:r>
            <w:r w:rsidDel="00000000" w:rsidR="00000000" w:rsidRPr="00000000">
              <w:rPr>
                <w:rtl w:val="0"/>
              </w:rPr>
              <w:t xml:space="preserve">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prov</w:t>
            </w:r>
            <w:r w:rsidDel="00000000" w:rsidR="00000000" w:rsidRPr="00000000">
              <w:rPr>
                <w:rtl w:val="0"/>
              </w:rPr>
              <w:t xml:space="preserve">a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escrit</w:t>
            </w:r>
            <w:r w:rsidDel="00000000" w:rsidR="00000000" w:rsidRPr="00000000">
              <w:rPr>
                <w:rtl w:val="0"/>
              </w:rPr>
              <w:t xml:space="preserve">a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i una prova oral com a mínim per trimestre. L’alumne o alumna ha de realitzar totes les parts de les proves competencials, i cal tenir en compte que a l’expressió escrita ha d’arribar a un assoliment mínim del 30% per poder aprovar la totalitat de les proves.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3.9569091796875" w:line="275.86618423461914" w:lineRule="auto"/>
              <w:ind w:left="102.85995483398438" w:right="10.13671875" w:firstLine="13.2000732421875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Les proves de les unitats comptaran un 35% de la nota i l’examen trimestral un 35%.</w:t>
            </w:r>
            <w:r w:rsidDel="00000000" w:rsidR="00000000" w:rsidRPr="00000000">
              <w:rPr>
                <w:rtl w:val="0"/>
              </w:rPr>
              <w:t xml:space="preserve"> La nota de l’examen trimestral es calcularà de la següent manera: 30% Listening + 30% Reading + 40% writing.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3.9569091796875" w:line="275.86618423461914" w:lineRule="auto"/>
              <w:ind w:left="102.85995483398438" w:right="10.13671875" w:firstLine="13.2000732421875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  <w:rtl w:val="0"/>
              </w:rPr>
              <w:t xml:space="preserve">La mitjana dels exàmens ha de ser de 4, com a mínim, per aprovar. Tant en els exàmens finals com en els extraordinaris, per poder aprovar l’examen, l’apartat de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  <w:rtl w:val="0"/>
              </w:rPr>
              <w:t xml:space="preserve">writing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  <w:rtl w:val="0"/>
              </w:rPr>
              <w:t xml:space="preserve">ha de tenir una puntuació mínima de 4. 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6.9354248046875" w:line="275.86618423461914" w:lineRule="auto"/>
              <w:ind w:left="103.9599609375" w:right="13.148193359375" w:firstLine="12.100067138671875"/>
              <w:jc w:val="both"/>
              <w:rPr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 mitjana de les proves ha de ser de 4 com a mínim per aprovar.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  <w:rtl w:val="0"/>
              </w:rPr>
              <w:t xml:space="preserve"> S’haurà d’aprovar dues de les tres avaluacions, essent obligatori aprovar-ne l’última. En cas de no aprovar l’última avaluació, l’alumnat haurà de presentar-se a una prova de recuperació a final de curs.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6.9354248046875" w:line="275.86618423461914" w:lineRule="auto"/>
              <w:ind w:left="103.9599609375" w:right="13.148193359375" w:firstLine="12.100067138671875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L’assistència a classe i la puntualitat són obligatòries i indispensables per aprovar. Les faltes d’assistència </w:t>
            </w:r>
            <w:r w:rsidDel="00000000" w:rsidR="00000000" w:rsidRPr="00000000">
              <w:rPr>
                <w:rtl w:val="0"/>
              </w:rPr>
              <w:t xml:space="preserve">afecten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negativament a la nota. 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8848819732666" w:lineRule="auto"/>
              <w:ind w:left="107.48001098632812" w:right="84.735107421875" w:firstLine="8.58001708984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L’alumne o alumna que falti el dia de realització d’una prova perdrà el dret a fer-la si la falta no està degudament justificada.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00006103515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Cal fer sempre les tasques proposades i dedicar una estona al repàs de la matèria cada dia.</w:t>
            </w:r>
          </w:p>
        </w:tc>
      </w:tr>
    </w:tbl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56.940002441406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Departament Llengües Estrangeres</w:t>
      </w:r>
    </w:p>
    <w:sectPr>
      <w:headerReference r:id="rId6" w:type="default"/>
      <w:pgSz w:h="16840" w:w="11920" w:orient="portrait"/>
      <w:pgMar w:bottom="0" w:top="699.0380859375" w:left="0" w:right="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widowControl w:val="0"/>
      <w:spacing w:line="240" w:lineRule="auto"/>
      <w:ind w:right="15"/>
      <w:jc w:val="right"/>
      <w:rPr/>
    </w:pPr>
    <w:r w:rsidDel="00000000" w:rsidR="00000000" w:rsidRPr="00000000">
      <w:rPr/>
      <w:drawing>
        <wp:inline distB="19050" distT="19050" distL="19050" distR="19050">
          <wp:extent cx="704850" cy="581025"/>
          <wp:effectExtent b="0" l="0" r="0" t="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04850" cy="5810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9050" distT="19050" distL="19050" distR="19050" hidden="0" layoutInCell="1" locked="0" relativeHeight="0" simplePos="0">
          <wp:simplePos x="0" y="0"/>
          <wp:positionH relativeFrom="column">
            <wp:posOffset>219075</wp:posOffset>
          </wp:positionH>
          <wp:positionV relativeFrom="paragraph">
            <wp:posOffset>28575</wp:posOffset>
          </wp:positionV>
          <wp:extent cx="381000" cy="438150"/>
          <wp:effectExtent b="0" l="0" r="0" t="0"/>
          <wp:wrapNone/>
          <wp:docPr id="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81000" cy="4381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9050" distT="19050" distL="19050" distR="19050" hidden="0" layoutInCell="1" locked="0" relativeHeight="0" simplePos="0">
          <wp:simplePos x="0" y="0"/>
          <wp:positionH relativeFrom="column">
            <wp:posOffset>5391150</wp:posOffset>
          </wp:positionH>
          <wp:positionV relativeFrom="paragraph">
            <wp:posOffset>9526</wp:posOffset>
          </wp:positionV>
          <wp:extent cx="790575" cy="476250"/>
          <wp:effectExtent b="0" l="0" r="0" t="0"/>
          <wp:wrapNone/>
          <wp:docPr id="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90575" cy="4762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9050" distT="19050" distL="19050" distR="19050" hidden="0" layoutInCell="1" locked="0" relativeHeight="0" simplePos="0">
          <wp:simplePos x="0" y="0"/>
          <wp:positionH relativeFrom="column">
            <wp:posOffset>828675</wp:posOffset>
          </wp:positionH>
          <wp:positionV relativeFrom="paragraph">
            <wp:posOffset>14288</wp:posOffset>
          </wp:positionV>
          <wp:extent cx="2790825" cy="46672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90825" cy="4667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